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36DC" w:rsidRDefault="00DD36DC" w:rsidP="007A5EC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ru-RU" w:eastAsia="ru-RU" w:bidi="ar-SA"/>
        </w:rPr>
        <w:drawing>
          <wp:inline distT="0" distB="0" distL="0" distR="0">
            <wp:extent cx="5928360" cy="92202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8360" cy="922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7A5ECA" w:rsidRPr="00DD36DC" w:rsidRDefault="007A5ECA" w:rsidP="007A5EC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 </w:t>
      </w:r>
      <w:r w:rsidRPr="00DD36D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2.</w:t>
      </w: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DD36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  <w:t>Структура и содержание рабочей программы</w:t>
      </w:r>
    </w:p>
    <w:p w:rsidR="007A5ECA" w:rsidRPr="00C538BF" w:rsidRDefault="007A5ECA" w:rsidP="007A5E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Обязательными структурными элементами рабочей программы являются:</w:t>
      </w:r>
    </w:p>
    <w:p w:rsidR="007A5ECA" w:rsidRPr="00C538BF" w:rsidRDefault="007A5ECA" w:rsidP="007A5E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1)</w:t>
      </w: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</w:t>
      </w: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титульный лист</w:t>
      </w:r>
    </w:p>
    <w:p w:rsidR="007A5ECA" w:rsidRPr="00C538BF" w:rsidRDefault="007A5ECA" w:rsidP="007A5E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2)</w:t>
      </w: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</w:t>
      </w: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пояснительная записка</w:t>
      </w:r>
    </w:p>
    <w:p w:rsidR="007A5ECA" w:rsidRPr="00C538BF" w:rsidRDefault="007A5ECA" w:rsidP="007A5E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3)</w:t>
      </w: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</w:t>
      </w: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учебно </w:t>
      </w: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– тематический план (УТП)</w:t>
      </w:r>
    </w:p>
    <w:p w:rsidR="007A5ECA" w:rsidRPr="00C538BF" w:rsidRDefault="007A5ECA" w:rsidP="007A5E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4)</w:t>
      </w: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</w:t>
      </w: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содержание программы (для данного года обучения)</w:t>
      </w:r>
    </w:p>
    <w:p w:rsidR="007A5ECA" w:rsidRPr="00C538BF" w:rsidRDefault="007A5ECA" w:rsidP="007A5E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5)</w:t>
      </w: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</w:t>
      </w: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календарно – тематическое планирование</w:t>
      </w:r>
    </w:p>
    <w:p w:rsidR="007A5ECA" w:rsidRPr="00C538BF" w:rsidRDefault="007A5ECA" w:rsidP="007A5E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6)</w:t>
      </w: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</w:t>
      </w: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методическое и информационное обеспечение программы</w:t>
      </w:r>
    </w:p>
    <w:p w:rsidR="007A5ECA" w:rsidRPr="00C538BF" w:rsidRDefault="007A5ECA" w:rsidP="007A5EC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2.1.</w:t>
      </w: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В титульном листе указываются (Приложение 1):</w:t>
      </w:r>
    </w:p>
    <w:p w:rsidR="007A5ECA" w:rsidRPr="00C538BF" w:rsidRDefault="007A5ECA" w:rsidP="007A5EC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</w:t>
      </w: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·полное наименование образовательного учреждения (в соответствии с лицензией);</w:t>
      </w:r>
    </w:p>
    <w:p w:rsidR="007A5ECA" w:rsidRPr="00C538BF" w:rsidRDefault="007A5ECA" w:rsidP="007A5EC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</w:t>
      </w: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· наименование «Рабочая программа (какой направленности) детского объединения (учебного курса) «наименование объединения, курса» для детей</w:t>
      </w: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________года обучения на</w:t>
      </w: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</w:t>
      </w: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_______ учебный год»;</w:t>
      </w:r>
    </w:p>
    <w:p w:rsidR="007A5ECA" w:rsidRPr="00C538BF" w:rsidRDefault="007A5ECA" w:rsidP="007A5EC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</w:t>
      </w: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· обязательные грифы «Рассмотрена», «Утверждена»;</w:t>
      </w:r>
    </w:p>
    <w:p w:rsidR="007A5ECA" w:rsidRPr="00C538BF" w:rsidRDefault="007A5ECA" w:rsidP="007A5EC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</w:t>
      </w: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· ФИО педагога, квалификация</w:t>
      </w:r>
    </w:p>
    <w:p w:rsidR="007A5ECA" w:rsidRPr="00C538BF" w:rsidRDefault="007A5ECA" w:rsidP="007A5EC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</w:t>
      </w: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· место, год утверждения</w:t>
      </w:r>
    </w:p>
    <w:p w:rsidR="007A5ECA" w:rsidRPr="00C538BF" w:rsidRDefault="007A5ECA" w:rsidP="007A5EC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2.2.В пояснительной записке указываются:</w:t>
      </w:r>
    </w:p>
    <w:p w:rsidR="007A5ECA" w:rsidRPr="007A5ECA" w:rsidRDefault="007A5ECA" w:rsidP="007A5ECA">
      <w:pPr>
        <w:pStyle w:val="ac"/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цели и задачи, решаемые при реализации рабочей программы с учетом особенностей региона, муниципального образования, образовательной организации;</w:t>
      </w:r>
    </w:p>
    <w:p w:rsidR="007A5ECA" w:rsidRPr="00C538BF" w:rsidRDefault="007A5ECA" w:rsidP="007A5ECA">
      <w:pPr>
        <w:pStyle w:val="ac"/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нормативно – правовые документы, на основании которых разработана рабочая</w:t>
      </w: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</w:t>
      </w: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программа;</w:t>
      </w:r>
    </w:p>
    <w:p w:rsidR="007A5ECA" w:rsidRPr="007A5ECA" w:rsidRDefault="007A5ECA" w:rsidP="007A5ECA">
      <w:pPr>
        <w:pStyle w:val="ac"/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сведения о программе (примерной или авторской), на основании которой разработана рабочая программа, с указанием наименования, автора, года издания (в случае разработки рабочей программы на основании примерной или авторской);</w:t>
      </w:r>
    </w:p>
    <w:p w:rsidR="007A5ECA" w:rsidRPr="007A5ECA" w:rsidRDefault="007A5ECA" w:rsidP="007A5ECA">
      <w:pPr>
        <w:pStyle w:val="ac"/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обоснование выбора примерной или авторской программы для разработки рабочей</w:t>
      </w: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программы;</w:t>
      </w:r>
    </w:p>
    <w:p w:rsidR="007A5ECA" w:rsidRPr="007A5ECA" w:rsidRDefault="007A5ECA" w:rsidP="007A5ECA">
      <w:pPr>
        <w:pStyle w:val="ac"/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информация о внесенных изменениях в примерную или авторскую программу и их</w:t>
      </w: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</w:t>
      </w: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обоснование;</w:t>
      </w:r>
    </w:p>
    <w:p w:rsidR="007A5ECA" w:rsidRPr="007A5ECA" w:rsidRDefault="007A5ECA" w:rsidP="007A5ECA">
      <w:pPr>
        <w:pStyle w:val="ac"/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определение места и роли учебного курса детского объединения в овладении</w:t>
      </w: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</w:t>
      </w: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детьми</w:t>
      </w: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требований к уровню подготовки;</w:t>
      </w:r>
    </w:p>
    <w:p w:rsidR="007A5ECA" w:rsidRPr="007A5ECA" w:rsidRDefault="007A5ECA" w:rsidP="007A5ECA">
      <w:pPr>
        <w:pStyle w:val="ac"/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информация о количестве учебных часов, на которое рассчитана рабочая</w:t>
      </w: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</w:t>
      </w: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программа (в соответствии с учебным планом, годовым календарным графиком), в том числе количество часов для </w:t>
      </w: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lastRenderedPageBreak/>
        <w:t>проведения контрольных, практических работ, экскурсий, проектов, исследований и пр.;</w:t>
      </w:r>
    </w:p>
    <w:p w:rsidR="007A5ECA" w:rsidRPr="007A5ECA" w:rsidRDefault="007A5ECA" w:rsidP="007A5ECA">
      <w:pPr>
        <w:pStyle w:val="ac"/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формы</w:t>
      </w:r>
      <w:proofErr w:type="spellEnd"/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организации</w:t>
      </w:r>
      <w:proofErr w:type="spellEnd"/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образовательного</w:t>
      </w:r>
      <w:proofErr w:type="spellEnd"/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процесса</w:t>
      </w:r>
      <w:proofErr w:type="spellEnd"/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7A5ECA" w:rsidRPr="007A5ECA" w:rsidRDefault="007A5ECA" w:rsidP="007A5ECA">
      <w:pPr>
        <w:pStyle w:val="ac"/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технологии</w:t>
      </w:r>
      <w:proofErr w:type="spellEnd"/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обучения</w:t>
      </w:r>
      <w:proofErr w:type="spellEnd"/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7A5ECA" w:rsidRPr="007A5ECA" w:rsidRDefault="007A5ECA" w:rsidP="007A5ECA">
      <w:pPr>
        <w:pStyle w:val="ac"/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механизмы формирования ключевых компетенций детей;</w:t>
      </w:r>
    </w:p>
    <w:p w:rsidR="007A5ECA" w:rsidRPr="007A5ECA" w:rsidRDefault="007A5ECA" w:rsidP="007A5ECA">
      <w:pPr>
        <w:pStyle w:val="ac"/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виды</w:t>
      </w:r>
      <w:proofErr w:type="spellEnd"/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</w:t>
      </w:r>
      <w:proofErr w:type="spellStart"/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формы</w:t>
      </w:r>
      <w:proofErr w:type="spellEnd"/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контроля</w:t>
      </w:r>
      <w:proofErr w:type="spellEnd"/>
    </w:p>
    <w:p w:rsidR="007A5ECA" w:rsidRPr="007A5ECA" w:rsidRDefault="007A5ECA" w:rsidP="007A5ECA">
      <w:pPr>
        <w:pStyle w:val="ac"/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планируемый уровень подготовки выпускников на конец учебного года в</w:t>
      </w: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соответствии с требованиями, установленными дополнительной общеобразовательной программой.</w:t>
      </w:r>
    </w:p>
    <w:p w:rsidR="007A5ECA" w:rsidRPr="00C538BF" w:rsidRDefault="007A5ECA" w:rsidP="007A5EC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Критерии эффективности программы</w:t>
      </w:r>
    </w:p>
    <w:p w:rsidR="007A5ECA" w:rsidRPr="00C538BF" w:rsidRDefault="007A5ECA" w:rsidP="007A5EC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(указываются: результативность </w:t>
      </w:r>
      <w:proofErr w:type="spellStart"/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деятельностного</w:t>
      </w:r>
      <w:proofErr w:type="spellEnd"/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и личностного направлений развития детей, результаты деятельности к концу каждого года обучения в соответствии с уровнем</w:t>
      </w: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знаний, умений и практической направленностью их использования).</w:t>
      </w:r>
    </w:p>
    <w:p w:rsidR="007A5ECA" w:rsidRDefault="007A5ECA" w:rsidP="007A5EC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2.3.В образовательной </w:t>
      </w:r>
      <w:proofErr w:type="gramStart"/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организации  разработана</w:t>
      </w:r>
      <w:proofErr w:type="gramEnd"/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единая структура учебно – тематического плана.</w:t>
      </w:r>
    </w:p>
    <w:p w:rsidR="007A5ECA" w:rsidRPr="00C538BF" w:rsidRDefault="007A5ECA" w:rsidP="007A5EC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2.3.1.УТП содержит название (Приложение 2)</w:t>
      </w: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</w:t>
      </w:r>
    </w:p>
    <w:p w:rsidR="007A5ECA" w:rsidRPr="00C538BF" w:rsidRDefault="007A5ECA" w:rsidP="007A5EC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· наименование «Учебно – тематический план»</w:t>
      </w:r>
    </w:p>
    <w:p w:rsidR="007A5ECA" w:rsidRPr="00C538BF" w:rsidRDefault="007A5ECA" w:rsidP="007A5EC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По каждому учебному разделу указывается:</w:t>
      </w:r>
    </w:p>
    <w:p w:rsidR="007A5ECA" w:rsidRPr="00C538BF" w:rsidRDefault="007A5ECA" w:rsidP="007A5EC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</w:t>
      </w: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· наименование раздела (темы);</w:t>
      </w:r>
    </w:p>
    <w:p w:rsidR="007A5ECA" w:rsidRPr="007A5ECA" w:rsidRDefault="007A5ECA" w:rsidP="007A5EC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</w:t>
      </w: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· количество теоретических и практических часов на прохождение раздела (темы),</w:t>
      </w: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</w:t>
      </w: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учебного материала. </w:t>
      </w: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 </w:t>
      </w:r>
      <w:proofErr w:type="spellStart"/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также</w:t>
      </w:r>
      <w:proofErr w:type="spellEnd"/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количество</w:t>
      </w:r>
      <w:proofErr w:type="spellEnd"/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часов</w:t>
      </w:r>
      <w:proofErr w:type="spellEnd"/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отведенных</w:t>
      </w:r>
      <w:proofErr w:type="spellEnd"/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индивидуальную работу.</w:t>
      </w:r>
    </w:p>
    <w:p w:rsidR="007A5ECA" w:rsidRPr="00C538BF" w:rsidRDefault="007A5ECA" w:rsidP="007A5EC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Учебно – тематический план оформлен в виде таблицы, где графы «Теоретические занятия», «Практические занятия», «Индивидуальная работа» составляются на основании общеобразовательной программы и отражают ход ее изучения в течение данного учебного года. В план входят занятия в каникулярное время, занятия промежуточной и итоговой аттестации.</w:t>
      </w:r>
    </w:p>
    <w:p w:rsidR="007A5ECA" w:rsidRPr="00C538BF" w:rsidRDefault="007A5ECA" w:rsidP="007A5EC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В графе «Индивидуальная работа» отражается количество часов на исследовательскую и проектную индивидуальную работу обучающихся.</w:t>
      </w:r>
    </w:p>
    <w:p w:rsidR="007A5ECA" w:rsidRPr="00C538BF" w:rsidRDefault="007A5ECA" w:rsidP="007A5EC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2.4.Содержание учебного курса детского объединения должно соответствовать</w:t>
      </w: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целям и задачам основной образовательной программы ЦДТ. </w:t>
      </w: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Содержание рабочей программы выстраивается по разделам с выделением тем. Образовательная организация самостоятельно:</w:t>
      </w:r>
    </w:p>
    <w:p w:rsidR="007A5ECA" w:rsidRPr="00C538BF" w:rsidRDefault="007A5ECA" w:rsidP="007A5EC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     </w:t>
      </w: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· определяет последовательность изучения учебного материала, устанавливая</w:t>
      </w: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</w:t>
      </w: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внутрипредметные</w:t>
      </w:r>
      <w:proofErr w:type="spellEnd"/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и </w:t>
      </w:r>
      <w:proofErr w:type="spellStart"/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межпредметные</w:t>
      </w:r>
      <w:proofErr w:type="spellEnd"/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связи;</w:t>
      </w:r>
    </w:p>
    <w:p w:rsidR="007A5ECA" w:rsidRPr="00C538BF" w:rsidRDefault="007A5ECA" w:rsidP="007A5EC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</w:t>
      </w: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· раскрывает содержание разделов, тем </w:t>
      </w: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обозначенных в образовательной авторской или примерной программе, опираясь на научные школы, учебные пособия с учетом</w:t>
      </w: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</w:t>
      </w: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особенностей изучения курса в одновозрастных и разновозрастных группах,</w:t>
      </w: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</w:t>
      </w: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индивидуальной</w:t>
      </w: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траектории обучения.</w:t>
      </w:r>
    </w:p>
    <w:p w:rsidR="007A5ECA" w:rsidRPr="00C538BF" w:rsidRDefault="007A5ECA" w:rsidP="007A5EC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2.5. Календарно – тематический план педагога является одним из разделов рабочей программы, конкретизирует содержание тем, разделов. Календарно – тематический план разрабатывается педагогом на каждый учебный год в соответствии с общеобразовательной программой.</w:t>
      </w:r>
    </w:p>
    <w:p w:rsidR="007A5ECA" w:rsidRPr="007A5ECA" w:rsidRDefault="007A5ECA" w:rsidP="007A5EC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2.5.1.В образовательной организации установлена единая структура календарно – тематического плана, согласно Приложению </w:t>
      </w: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№ </w:t>
      </w:r>
      <w:r w:rsid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3</w:t>
      </w: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7A5ECA" w:rsidRPr="00C538BF" w:rsidRDefault="007A5ECA" w:rsidP="007A5EC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</w:t>
      </w: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В календарно – тематическом плане должны быть определены:</w:t>
      </w:r>
    </w:p>
    <w:p w:rsidR="007A5ECA" w:rsidRPr="007A5ECA" w:rsidRDefault="007A5ECA" w:rsidP="007A5EC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·        </w:t>
      </w:r>
      <w:proofErr w:type="spellStart"/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порядковый</w:t>
      </w:r>
      <w:proofErr w:type="spellEnd"/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номер</w:t>
      </w:r>
      <w:proofErr w:type="spellEnd"/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7A5ECA" w:rsidRPr="007A5ECA" w:rsidRDefault="007A5ECA" w:rsidP="007A5EC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·        раздел ;</w:t>
      </w:r>
    </w:p>
    <w:p w:rsidR="007A5ECA" w:rsidRPr="00C538BF" w:rsidRDefault="007A5ECA" w:rsidP="007A5EC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·</w:t>
      </w: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</w:t>
      </w: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тема каждого занятия (пары занятий);</w:t>
      </w:r>
    </w:p>
    <w:p w:rsidR="007A5ECA" w:rsidRPr="00C538BF" w:rsidRDefault="007A5ECA" w:rsidP="007A5EC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·</w:t>
      </w: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</w:t>
      </w: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количество</w:t>
      </w: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часов, отведенных на данную тему;</w:t>
      </w:r>
    </w:p>
    <w:p w:rsidR="007A5ECA" w:rsidRPr="007A5ECA" w:rsidRDefault="007A5ECA" w:rsidP="007A5EC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·        </w:t>
      </w:r>
      <w:proofErr w:type="spellStart"/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планируемая</w:t>
      </w:r>
      <w:proofErr w:type="spellEnd"/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дата</w:t>
      </w:r>
      <w:proofErr w:type="spellEnd"/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проведения</w:t>
      </w:r>
      <w:proofErr w:type="spellEnd"/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7A5ECA" w:rsidRPr="007A5ECA" w:rsidRDefault="007A5ECA" w:rsidP="007A5EC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·        фактическая дата проведения.</w:t>
      </w:r>
    </w:p>
    <w:p w:rsidR="007A5ECA" w:rsidRPr="00C538BF" w:rsidRDefault="007A5ECA" w:rsidP="007A5EC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2.5.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2</w:t>
      </w: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. Для объединений характерно последовательное</w:t>
      </w: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проставление даты проведения той или иной темы. В исключительных случаях (подготовка к массовым мероприятиям, конкурсам, выставкам и т.п.) педагог вправе провести занятие, не следующее за предыдущим, а из другого раздела и затем вернуться обратно. В данном случае,</w:t>
      </w: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в журнале производится запись фактически проведенной темы.</w:t>
      </w:r>
    </w:p>
    <w:p w:rsidR="007A5ECA" w:rsidRPr="00C538BF" w:rsidRDefault="007A5ECA" w:rsidP="007A5EC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2.6. </w:t>
      </w: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В рабочей программе указывается методическая литература, справочные материалы, дидактические материалы, приложения. Раздел содержит информацию о наличии или </w:t>
      </w: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отсутствии необходимой книгопечатной продукции, печатных пособий,</w:t>
      </w: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технических средств обучения, мультимедийного оборудования, </w:t>
      </w:r>
      <w:proofErr w:type="spellStart"/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учебно</w:t>
      </w:r>
      <w:proofErr w:type="spellEnd"/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–практического оборудования.</w:t>
      </w:r>
    </w:p>
    <w:p w:rsidR="007A5ECA" w:rsidRPr="00C538BF" w:rsidRDefault="007A5ECA" w:rsidP="007A5EC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C538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  <w:t xml:space="preserve">3. </w:t>
      </w:r>
      <w:r w:rsidRPr="007A5EC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C538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  <w:t xml:space="preserve"> </w:t>
      </w:r>
      <w:r w:rsidRPr="007A5EC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C538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  <w:t xml:space="preserve"> </w:t>
      </w:r>
      <w:r w:rsidRPr="007A5EC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C538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  <w:t>Порядок разработки и утверждения рабочей программы</w:t>
      </w: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</w:t>
      </w:r>
    </w:p>
    <w:p w:rsidR="007A5ECA" w:rsidRPr="00C538BF" w:rsidRDefault="007A5ECA" w:rsidP="007A5EC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3.1</w:t>
      </w: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Рабочие программы перед утверждением рассматриваются на заседании педагогического </w:t>
      </w: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совета, рекомендуются к утверждению педагогическим советом; по итогам поэтапного рассмотрения оформляется протокол.</w:t>
      </w:r>
    </w:p>
    <w:p w:rsidR="007A5ECA" w:rsidRPr="007A5ECA" w:rsidRDefault="007A5ECA" w:rsidP="007A5EC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proofErr w:type="gramStart"/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lastRenderedPageBreak/>
        <w:t>3.3</w:t>
      </w: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По</w:t>
      </w:r>
      <w:proofErr w:type="gramEnd"/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итогам рассмотрения рабочих программ педагогическим советом, издается приказ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руководителя</w:t>
      </w: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ЦДТ о их утверждении.</w:t>
      </w:r>
    </w:p>
    <w:p w:rsidR="007A5ECA" w:rsidRPr="00C538BF" w:rsidRDefault="007A5ECA" w:rsidP="007A5EC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3.4 </w:t>
      </w: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Рабочие программы разрабатываются сроком на один год.</w:t>
      </w:r>
    </w:p>
    <w:p w:rsidR="007A5ECA" w:rsidRPr="00C538BF" w:rsidRDefault="007A5ECA" w:rsidP="007A5EC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3.5 </w:t>
      </w: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Педагоги </w:t>
      </w: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ЦДТ могут</w:t>
      </w: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вносить изменения и дополнения в рабочие программы, рассмотрев их на заседании педагогического совета, утвердив приказом </w:t>
      </w:r>
      <w:r w:rsid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руководителя</w:t>
      </w: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ЦДТ.</w:t>
      </w:r>
    </w:p>
    <w:p w:rsidR="007A5ECA" w:rsidRPr="007A5ECA" w:rsidRDefault="007A5ECA" w:rsidP="007A5EC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7A5EC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4.      Контроль за реализацией рабочих программ</w:t>
      </w:r>
    </w:p>
    <w:p w:rsidR="007A5ECA" w:rsidRPr="00C538BF" w:rsidRDefault="007A5ECA" w:rsidP="007A5EC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proofErr w:type="gramStart"/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4.1</w:t>
      </w: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Контроль</w:t>
      </w:r>
      <w:proofErr w:type="gramEnd"/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за реализацией рабочих программ осуществляется в соответствии с планом</w:t>
      </w: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контроля.</w:t>
      </w:r>
    </w:p>
    <w:p w:rsidR="007A5ECA" w:rsidRPr="00C538BF" w:rsidRDefault="007A5ECA" w:rsidP="007A5EC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7A5ECA" w:rsidRPr="00C538BF" w:rsidRDefault="007A5ECA" w:rsidP="007A5ECA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                                                                                          </w:t>
      </w: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Приложение № 1</w:t>
      </w:r>
    </w:p>
    <w:p w:rsidR="007A5ECA" w:rsidRPr="00DD4A56" w:rsidRDefault="007A5ECA" w:rsidP="007A5ECA">
      <w:pPr>
        <w:pStyle w:val="ConsPlusNonforma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D4A56">
        <w:rPr>
          <w:rFonts w:ascii="Times New Roman" w:hAnsi="Times New Roman" w:cs="Times New Roman"/>
          <w:b/>
          <w:sz w:val="28"/>
          <w:szCs w:val="28"/>
        </w:rPr>
        <w:t xml:space="preserve">Муниципальное </w:t>
      </w:r>
      <w:r>
        <w:rPr>
          <w:rFonts w:ascii="Times New Roman" w:hAnsi="Times New Roman" w:cs="Times New Roman"/>
          <w:b/>
          <w:sz w:val="28"/>
          <w:szCs w:val="28"/>
        </w:rPr>
        <w:t xml:space="preserve">казённое </w:t>
      </w:r>
      <w:r w:rsidRPr="00DD4A56">
        <w:rPr>
          <w:rFonts w:ascii="Times New Roman" w:hAnsi="Times New Roman" w:cs="Times New Roman"/>
          <w:b/>
          <w:sz w:val="28"/>
          <w:szCs w:val="28"/>
        </w:rPr>
        <w:t>образовательное учреждение</w:t>
      </w:r>
    </w:p>
    <w:p w:rsidR="007A5ECA" w:rsidRPr="00DD4A56" w:rsidRDefault="007A5ECA" w:rsidP="007A5ECA">
      <w:pPr>
        <w:pStyle w:val="ConsPlusNonforma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D4A56">
        <w:rPr>
          <w:rFonts w:ascii="Times New Roman" w:hAnsi="Times New Roman" w:cs="Times New Roman"/>
          <w:b/>
          <w:sz w:val="28"/>
          <w:szCs w:val="28"/>
        </w:rPr>
        <w:t xml:space="preserve">дополнительного образования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538BF" w:rsidRDefault="007A5ECA" w:rsidP="007A5ECA">
      <w:pPr>
        <w:pStyle w:val="ConsPlusNonformat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Кумылженский Центр детского творчества </w:t>
      </w:r>
    </w:p>
    <w:p w:rsidR="00C538BF" w:rsidRDefault="007A5ECA" w:rsidP="007A5ECA">
      <w:pPr>
        <w:pStyle w:val="ConsPlusNonformat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Кумылженского муниципального района </w:t>
      </w:r>
    </w:p>
    <w:p w:rsidR="007A5ECA" w:rsidRDefault="007A5ECA" w:rsidP="007A5ECA">
      <w:pPr>
        <w:pStyle w:val="ConsPlusNonformat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Волгоградской области</w:t>
      </w:r>
    </w:p>
    <w:tbl>
      <w:tblPr>
        <w:tblStyle w:val="af5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C538BF" w:rsidRPr="00C538BF" w:rsidTr="00C538BF">
        <w:tc>
          <w:tcPr>
            <w:tcW w:w="3190" w:type="dxa"/>
            <w:shd w:val="clear" w:color="auto" w:fill="FFFFFF" w:themeFill="background1"/>
          </w:tcPr>
          <w:p w:rsidR="00C538BF" w:rsidRDefault="00C538BF" w:rsidP="007A5ECA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ECA">
              <w:rPr>
                <w:rFonts w:ascii="Times New Roman" w:hAnsi="Times New Roman" w:cs="Times New Roman"/>
                <w:sz w:val="24"/>
                <w:szCs w:val="24"/>
              </w:rPr>
              <w:t xml:space="preserve">Принята на заседании    </w:t>
            </w:r>
          </w:p>
          <w:p w:rsidR="00C538BF" w:rsidRDefault="00C538BF" w:rsidP="00C538BF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ECA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педагогического совета         от "__" ___________ 20__ г.   </w:t>
            </w:r>
          </w:p>
          <w:p w:rsidR="00C538BF" w:rsidRDefault="00C538BF" w:rsidP="00C538BF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5ECA">
              <w:rPr>
                <w:rFonts w:ascii="Times New Roman" w:hAnsi="Times New Roman" w:cs="Times New Roman"/>
                <w:sz w:val="24"/>
                <w:szCs w:val="24"/>
              </w:rPr>
              <w:t xml:space="preserve">Протокол N _____________                             </w:t>
            </w:r>
          </w:p>
        </w:tc>
        <w:tc>
          <w:tcPr>
            <w:tcW w:w="3190" w:type="dxa"/>
            <w:shd w:val="clear" w:color="auto" w:fill="FFFFFF" w:themeFill="background1"/>
          </w:tcPr>
          <w:p w:rsidR="00C538BF" w:rsidRDefault="00C538BF" w:rsidP="007A5ECA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Согласовано</w:t>
            </w:r>
          </w:p>
          <w:p w:rsidR="00C538BF" w:rsidRDefault="00C538BF" w:rsidP="007A5ECA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 – организатор</w:t>
            </w:r>
          </w:p>
          <w:p w:rsidR="00C538BF" w:rsidRDefault="00C538BF" w:rsidP="007A5ECA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Сячина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Н.С.</w:t>
            </w:r>
          </w:p>
          <w:p w:rsidR="00C538BF" w:rsidRDefault="00C538BF" w:rsidP="007A5ECA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5ECA">
              <w:rPr>
                <w:rFonts w:ascii="Times New Roman" w:hAnsi="Times New Roman" w:cs="Times New Roman"/>
                <w:sz w:val="24"/>
                <w:szCs w:val="24"/>
              </w:rPr>
              <w:t>"__" ______________ 20__ г</w:t>
            </w:r>
          </w:p>
        </w:tc>
        <w:tc>
          <w:tcPr>
            <w:tcW w:w="3191" w:type="dxa"/>
            <w:shd w:val="clear" w:color="auto" w:fill="FFFFFF" w:themeFill="background1"/>
          </w:tcPr>
          <w:p w:rsidR="00C538BF" w:rsidRDefault="00C538BF" w:rsidP="00C538BF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ECA">
              <w:rPr>
                <w:rFonts w:ascii="Times New Roman" w:hAnsi="Times New Roman" w:cs="Times New Roman"/>
                <w:sz w:val="24"/>
                <w:szCs w:val="24"/>
              </w:rPr>
              <w:t xml:space="preserve"> Утверждаю: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C538BF" w:rsidRPr="007A5ECA" w:rsidRDefault="00C538BF" w:rsidP="00C538BF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ECA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</w:t>
            </w:r>
          </w:p>
          <w:p w:rsidR="00C538BF" w:rsidRPr="007A5ECA" w:rsidRDefault="00C538BF" w:rsidP="00C538BF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ECA">
              <w:rPr>
                <w:rFonts w:ascii="Times New Roman" w:hAnsi="Times New Roman" w:cs="Times New Roman"/>
                <w:sz w:val="24"/>
                <w:szCs w:val="24"/>
              </w:rPr>
              <w:t>МКОУ ДО Кумылженского ЦДТ</w:t>
            </w:r>
          </w:p>
          <w:p w:rsidR="00C538BF" w:rsidRDefault="00C538BF" w:rsidP="00C538BF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7A5ECA">
              <w:rPr>
                <w:rFonts w:ascii="Times New Roman" w:hAnsi="Times New Roman" w:cs="Times New Roman"/>
                <w:sz w:val="24"/>
                <w:szCs w:val="24"/>
              </w:rPr>
              <w:t>_________/</w:t>
            </w:r>
            <w:proofErr w:type="spellStart"/>
            <w:r w:rsidRPr="007A5ECA">
              <w:rPr>
                <w:rFonts w:ascii="Times New Roman" w:hAnsi="Times New Roman" w:cs="Times New Roman"/>
                <w:sz w:val="24"/>
                <w:szCs w:val="24"/>
              </w:rPr>
              <w:t>Типикина</w:t>
            </w:r>
            <w:proofErr w:type="spellEnd"/>
            <w:r w:rsidRPr="007A5ECA">
              <w:rPr>
                <w:rFonts w:ascii="Times New Roman" w:hAnsi="Times New Roman" w:cs="Times New Roman"/>
                <w:sz w:val="24"/>
                <w:szCs w:val="24"/>
              </w:rPr>
              <w:t xml:space="preserve"> Н.В.</w:t>
            </w:r>
          </w:p>
          <w:p w:rsidR="00C538BF" w:rsidRDefault="00C538BF" w:rsidP="00C538BF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5ECA">
              <w:rPr>
                <w:rFonts w:ascii="Times New Roman" w:hAnsi="Times New Roman" w:cs="Times New Roman"/>
                <w:sz w:val="24"/>
                <w:szCs w:val="24"/>
              </w:rPr>
              <w:t>"__" ______________ 20__ г.</w:t>
            </w:r>
          </w:p>
        </w:tc>
      </w:tr>
    </w:tbl>
    <w:p w:rsidR="007A5ECA" w:rsidRDefault="007A5ECA" w:rsidP="007A5ECA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C538BF" w:rsidRPr="00DD4A56" w:rsidRDefault="00C538BF" w:rsidP="007A5ECA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7A5ECA" w:rsidRPr="007A5ECA" w:rsidRDefault="007A5ECA" w:rsidP="007A5ECA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7A5ECA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7A5ECA">
        <w:rPr>
          <w:rFonts w:ascii="Times New Roman" w:hAnsi="Times New Roman" w:cs="Times New Roman"/>
          <w:sz w:val="24"/>
          <w:szCs w:val="24"/>
        </w:rPr>
        <w:tab/>
      </w:r>
      <w:r w:rsidRPr="007A5ECA">
        <w:rPr>
          <w:rFonts w:ascii="Times New Roman" w:hAnsi="Times New Roman" w:cs="Times New Roman"/>
          <w:sz w:val="24"/>
          <w:szCs w:val="24"/>
        </w:rPr>
        <w:tab/>
        <w:t xml:space="preserve">  </w:t>
      </w:r>
      <w:r w:rsidR="00C538BF">
        <w:rPr>
          <w:rFonts w:ascii="Times New Roman" w:hAnsi="Times New Roman" w:cs="Times New Roman"/>
          <w:sz w:val="24"/>
          <w:szCs w:val="24"/>
        </w:rPr>
        <w:tab/>
      </w:r>
      <w:r w:rsidRPr="007A5ECA">
        <w:rPr>
          <w:rFonts w:ascii="Times New Roman" w:hAnsi="Times New Roman" w:cs="Times New Roman"/>
          <w:sz w:val="24"/>
          <w:szCs w:val="24"/>
        </w:rPr>
        <w:t xml:space="preserve"> </w:t>
      </w:r>
      <w:r w:rsidR="00C538BF">
        <w:rPr>
          <w:rFonts w:ascii="Times New Roman" w:hAnsi="Times New Roman" w:cs="Times New Roman"/>
          <w:sz w:val="24"/>
          <w:szCs w:val="24"/>
        </w:rPr>
        <w:tab/>
      </w:r>
      <w:r w:rsidR="00C538BF">
        <w:rPr>
          <w:rFonts w:ascii="Times New Roman" w:hAnsi="Times New Roman" w:cs="Times New Roman"/>
          <w:sz w:val="24"/>
          <w:szCs w:val="24"/>
        </w:rPr>
        <w:tab/>
      </w:r>
      <w:r w:rsidRPr="007A5EC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A5ECA" w:rsidRPr="00DD4A56" w:rsidRDefault="007A5ECA" w:rsidP="007A5ECA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7A5ECA" w:rsidRDefault="007A5ECA" w:rsidP="007A5ECA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D4A56">
        <w:rPr>
          <w:rFonts w:ascii="Times New Roman" w:hAnsi="Times New Roman" w:cs="Times New Roman"/>
          <w:sz w:val="28"/>
          <w:szCs w:val="28"/>
        </w:rPr>
        <w:t xml:space="preserve">          </w:t>
      </w:r>
    </w:p>
    <w:p w:rsidR="007A5ECA" w:rsidRDefault="007A5ECA" w:rsidP="007A5ECA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7A5ECA" w:rsidRPr="00DD4A56" w:rsidRDefault="007A5ECA" w:rsidP="007A5ECA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Рабочая программа</w:t>
      </w:r>
    </w:p>
    <w:p w:rsidR="007A5ECA" w:rsidRPr="00DD4A56" w:rsidRDefault="007A5ECA" w:rsidP="007A5ECA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DD4A56">
        <w:rPr>
          <w:rFonts w:ascii="Times New Roman" w:hAnsi="Times New Roman" w:cs="Times New Roman"/>
          <w:sz w:val="28"/>
          <w:szCs w:val="28"/>
        </w:rPr>
        <w:t>программа художественной направленности</w:t>
      </w:r>
    </w:p>
    <w:p w:rsidR="007A5ECA" w:rsidRPr="00DD4A56" w:rsidRDefault="007A5ECA" w:rsidP="007A5ECA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DD4A56">
        <w:rPr>
          <w:rFonts w:ascii="Times New Roman" w:hAnsi="Times New Roman" w:cs="Times New Roman"/>
          <w:sz w:val="28"/>
          <w:szCs w:val="28"/>
        </w:rPr>
        <w:t>"Рукодельница"</w:t>
      </w:r>
    </w:p>
    <w:p w:rsidR="007A5ECA" w:rsidRPr="00DD4A56" w:rsidRDefault="007A5ECA" w:rsidP="007A5ECA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7A5ECA" w:rsidRPr="00DD4A56" w:rsidRDefault="007A5ECA" w:rsidP="007A5ECA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D4A56">
        <w:rPr>
          <w:rFonts w:ascii="Times New Roman" w:hAnsi="Times New Roman" w:cs="Times New Roman"/>
          <w:sz w:val="28"/>
          <w:szCs w:val="28"/>
        </w:rPr>
        <w:t xml:space="preserve">                     Возраст обучающихся: 10 - 12 лет</w:t>
      </w:r>
    </w:p>
    <w:p w:rsidR="007A5ECA" w:rsidRPr="00DD4A56" w:rsidRDefault="007A5ECA" w:rsidP="007A5ECA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D4A56">
        <w:rPr>
          <w:rFonts w:ascii="Times New Roman" w:hAnsi="Times New Roman" w:cs="Times New Roman"/>
          <w:sz w:val="28"/>
          <w:szCs w:val="28"/>
        </w:rPr>
        <w:t xml:space="preserve">                          Срок реализации: 2 года</w:t>
      </w:r>
    </w:p>
    <w:p w:rsidR="007A5ECA" w:rsidRPr="00DD4A56" w:rsidRDefault="007A5ECA" w:rsidP="007A5ECA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7A5ECA" w:rsidRPr="00DD4A56" w:rsidRDefault="007A5ECA" w:rsidP="007A5ECA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D4A56">
        <w:rPr>
          <w:rFonts w:ascii="Times New Roman" w:hAnsi="Times New Roman" w:cs="Times New Roman"/>
          <w:sz w:val="28"/>
          <w:szCs w:val="28"/>
        </w:rPr>
        <w:t xml:space="preserve">                                         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DD4A56">
        <w:rPr>
          <w:rFonts w:ascii="Times New Roman" w:hAnsi="Times New Roman" w:cs="Times New Roman"/>
          <w:sz w:val="28"/>
          <w:szCs w:val="28"/>
        </w:rPr>
        <w:t>Автор-составитель:</w:t>
      </w:r>
    </w:p>
    <w:p w:rsidR="007A5ECA" w:rsidRPr="00DD4A56" w:rsidRDefault="007A5ECA" w:rsidP="007A5ECA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D4A56">
        <w:rPr>
          <w:rFonts w:ascii="Times New Roman" w:hAnsi="Times New Roman" w:cs="Times New Roman"/>
          <w:sz w:val="28"/>
          <w:szCs w:val="28"/>
        </w:rPr>
        <w:t xml:space="preserve">                                      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DD4A56">
        <w:rPr>
          <w:rFonts w:ascii="Times New Roman" w:hAnsi="Times New Roman" w:cs="Times New Roman"/>
          <w:sz w:val="28"/>
          <w:szCs w:val="28"/>
        </w:rPr>
        <w:t>Петрова Мария Степановна, педагог</w:t>
      </w:r>
    </w:p>
    <w:p w:rsidR="007A5ECA" w:rsidRPr="00DD4A56" w:rsidRDefault="007A5ECA" w:rsidP="007A5ECA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D4A56">
        <w:rPr>
          <w:rFonts w:ascii="Times New Roman" w:hAnsi="Times New Roman" w:cs="Times New Roman"/>
          <w:sz w:val="28"/>
          <w:szCs w:val="28"/>
        </w:rPr>
        <w:t xml:space="preserve">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</w:t>
      </w:r>
      <w:r w:rsidR="00C538BF"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DD4A56">
        <w:rPr>
          <w:rFonts w:ascii="Times New Roman" w:hAnsi="Times New Roman" w:cs="Times New Roman"/>
          <w:sz w:val="28"/>
          <w:szCs w:val="28"/>
        </w:rPr>
        <w:t>дополнительного образования</w:t>
      </w:r>
    </w:p>
    <w:p w:rsidR="007A5ECA" w:rsidRPr="00DD4A56" w:rsidRDefault="007A5ECA" w:rsidP="007A5ECA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7A5ECA" w:rsidRPr="00DD4A56" w:rsidRDefault="007A5ECA" w:rsidP="007A5ECA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ст. Кумылженская, </w:t>
      </w:r>
      <w:r w:rsidRPr="00DD4A56">
        <w:rPr>
          <w:rFonts w:ascii="Times New Roman" w:hAnsi="Times New Roman" w:cs="Times New Roman"/>
          <w:sz w:val="28"/>
          <w:szCs w:val="28"/>
        </w:rPr>
        <w:t xml:space="preserve"> 201</w:t>
      </w:r>
      <w:r>
        <w:rPr>
          <w:rFonts w:ascii="Times New Roman" w:hAnsi="Times New Roman" w:cs="Times New Roman"/>
          <w:sz w:val="28"/>
          <w:szCs w:val="28"/>
        </w:rPr>
        <w:t>9</w:t>
      </w:r>
    </w:p>
    <w:p w:rsidR="007A5ECA" w:rsidRPr="007A5ECA" w:rsidRDefault="007A5ECA" w:rsidP="007A5ECA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</w:p>
    <w:p w:rsidR="007A5ECA" w:rsidRPr="007A5ECA" w:rsidRDefault="007A5ECA" w:rsidP="007A5ECA">
      <w:pPr>
        <w:shd w:val="clear" w:color="auto" w:fill="FFFFFF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</w:t>
      </w:r>
      <w:r w:rsidRP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Приложение № 2</w:t>
      </w:r>
    </w:p>
    <w:p w:rsidR="007A5ECA" w:rsidRPr="007A5ECA" w:rsidRDefault="007A5ECA" w:rsidP="007A5ECA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5EC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Учебно  - тематический   план</w:t>
      </w:r>
    </w:p>
    <w:tbl>
      <w:tblPr>
        <w:tblpPr w:leftFromText="45" w:rightFromText="45" w:vertAnchor="text"/>
        <w:tblW w:w="0" w:type="auto"/>
        <w:tblCellSpacing w:w="0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8"/>
        <w:gridCol w:w="2602"/>
        <w:gridCol w:w="1077"/>
        <w:gridCol w:w="1296"/>
        <w:gridCol w:w="2195"/>
        <w:gridCol w:w="1270"/>
      </w:tblGrid>
      <w:tr w:rsidR="007A5ECA" w:rsidRPr="007A5ECA" w:rsidTr="00C538BF">
        <w:trPr>
          <w:tblCellSpacing w:w="0" w:type="dxa"/>
        </w:trPr>
        <w:tc>
          <w:tcPr>
            <w:tcW w:w="508" w:type="dxa"/>
            <w:vMerge w:val="restart"/>
            <w:shd w:val="clear" w:color="auto" w:fill="FFFFFF"/>
            <w:vAlign w:val="center"/>
            <w:hideMark/>
          </w:tcPr>
          <w:p w:rsidR="007A5ECA" w:rsidRPr="007A5ECA" w:rsidRDefault="007A5ECA" w:rsidP="007A5E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5EC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2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5ECA" w:rsidRPr="007A5ECA" w:rsidRDefault="007A5ECA" w:rsidP="007A5E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5EC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Раздел, тема</w:t>
            </w:r>
          </w:p>
        </w:tc>
        <w:tc>
          <w:tcPr>
            <w:tcW w:w="5203" w:type="dxa"/>
            <w:gridSpan w:val="4"/>
            <w:shd w:val="clear" w:color="auto" w:fill="FFFFFF"/>
            <w:vAlign w:val="center"/>
            <w:hideMark/>
          </w:tcPr>
          <w:p w:rsidR="007A5ECA" w:rsidRPr="007A5ECA" w:rsidRDefault="007A5ECA" w:rsidP="007A5E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5EC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Количество часов</w:t>
            </w:r>
          </w:p>
        </w:tc>
      </w:tr>
      <w:tr w:rsidR="007A5ECA" w:rsidRPr="007A5ECA" w:rsidTr="00C538BF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A5ECA" w:rsidRPr="007A5ECA" w:rsidRDefault="007A5ECA" w:rsidP="007A5EC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5ECA" w:rsidRPr="007A5ECA" w:rsidRDefault="007A5ECA" w:rsidP="007A5EC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77" w:type="dxa"/>
            <w:shd w:val="clear" w:color="auto" w:fill="FFFFFF"/>
            <w:vAlign w:val="center"/>
            <w:hideMark/>
          </w:tcPr>
          <w:p w:rsidR="007A5ECA" w:rsidRPr="007A5ECA" w:rsidRDefault="007A5ECA" w:rsidP="007A5E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5EC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1198" w:type="dxa"/>
            <w:shd w:val="clear" w:color="auto" w:fill="FFFFFF"/>
            <w:vAlign w:val="center"/>
            <w:hideMark/>
          </w:tcPr>
          <w:p w:rsidR="007A5ECA" w:rsidRPr="007A5ECA" w:rsidRDefault="007A5ECA" w:rsidP="007A5E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5EC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Практика</w:t>
            </w:r>
          </w:p>
        </w:tc>
        <w:tc>
          <w:tcPr>
            <w:tcW w:w="1658" w:type="dxa"/>
            <w:shd w:val="clear" w:color="auto" w:fill="FFFFFF"/>
            <w:vAlign w:val="center"/>
            <w:hideMark/>
          </w:tcPr>
          <w:p w:rsidR="007A5ECA" w:rsidRPr="007A5ECA" w:rsidRDefault="007A5ECA" w:rsidP="007A5E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5EC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Индивидуальная работа</w:t>
            </w:r>
          </w:p>
        </w:tc>
        <w:tc>
          <w:tcPr>
            <w:tcW w:w="1246" w:type="dxa"/>
            <w:shd w:val="clear" w:color="auto" w:fill="FFFFFF"/>
            <w:vAlign w:val="center"/>
            <w:hideMark/>
          </w:tcPr>
          <w:p w:rsidR="007A5ECA" w:rsidRPr="007A5ECA" w:rsidRDefault="007A5ECA" w:rsidP="007A5E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5EC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Всего часов</w:t>
            </w:r>
          </w:p>
        </w:tc>
      </w:tr>
      <w:tr w:rsidR="007A5ECA" w:rsidRPr="007A5ECA" w:rsidTr="00C538BF">
        <w:trPr>
          <w:tblCellSpacing w:w="0" w:type="dxa"/>
        </w:trPr>
        <w:tc>
          <w:tcPr>
            <w:tcW w:w="508" w:type="dxa"/>
            <w:shd w:val="clear" w:color="auto" w:fill="FFFFFF"/>
            <w:vAlign w:val="center"/>
            <w:hideMark/>
          </w:tcPr>
          <w:p w:rsidR="007A5ECA" w:rsidRPr="007A5ECA" w:rsidRDefault="007A5ECA" w:rsidP="007A5E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5E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2602" w:type="dxa"/>
            <w:shd w:val="clear" w:color="auto" w:fill="FFFFFF"/>
            <w:vAlign w:val="center"/>
            <w:hideMark/>
          </w:tcPr>
          <w:p w:rsidR="007A5ECA" w:rsidRPr="007A5ECA" w:rsidRDefault="007A5ECA" w:rsidP="007A5E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5E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Введение</w:t>
            </w:r>
          </w:p>
        </w:tc>
        <w:tc>
          <w:tcPr>
            <w:tcW w:w="1077" w:type="dxa"/>
            <w:shd w:val="clear" w:color="auto" w:fill="FFFFFF"/>
            <w:vAlign w:val="center"/>
            <w:hideMark/>
          </w:tcPr>
          <w:p w:rsidR="007A5ECA" w:rsidRPr="007A5ECA" w:rsidRDefault="007A5ECA" w:rsidP="007A5E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5E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1</w:t>
            </w:r>
          </w:p>
        </w:tc>
        <w:tc>
          <w:tcPr>
            <w:tcW w:w="1198" w:type="dxa"/>
            <w:shd w:val="clear" w:color="auto" w:fill="FFFFFF"/>
            <w:vAlign w:val="center"/>
            <w:hideMark/>
          </w:tcPr>
          <w:p w:rsidR="007A5ECA" w:rsidRPr="007A5ECA" w:rsidRDefault="007A5ECA" w:rsidP="007A5E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5E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1</w:t>
            </w:r>
          </w:p>
        </w:tc>
        <w:tc>
          <w:tcPr>
            <w:tcW w:w="1658" w:type="dxa"/>
            <w:shd w:val="clear" w:color="auto" w:fill="FFFFFF"/>
            <w:vAlign w:val="center"/>
            <w:hideMark/>
          </w:tcPr>
          <w:p w:rsidR="007A5ECA" w:rsidRPr="007A5ECA" w:rsidRDefault="007A5ECA" w:rsidP="007A5E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5E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246" w:type="dxa"/>
            <w:shd w:val="clear" w:color="auto" w:fill="FFFFFF"/>
            <w:vAlign w:val="center"/>
            <w:hideMark/>
          </w:tcPr>
          <w:p w:rsidR="007A5ECA" w:rsidRPr="007A5ECA" w:rsidRDefault="007A5ECA" w:rsidP="007A5E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5E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2</w:t>
            </w:r>
          </w:p>
        </w:tc>
      </w:tr>
      <w:tr w:rsidR="007A5ECA" w:rsidRPr="007A5ECA" w:rsidTr="00C538BF">
        <w:trPr>
          <w:tblCellSpacing w:w="0" w:type="dxa"/>
        </w:trPr>
        <w:tc>
          <w:tcPr>
            <w:tcW w:w="508" w:type="dxa"/>
            <w:shd w:val="clear" w:color="auto" w:fill="FFFFFF"/>
            <w:vAlign w:val="center"/>
            <w:hideMark/>
          </w:tcPr>
          <w:p w:rsidR="007A5ECA" w:rsidRPr="007A5ECA" w:rsidRDefault="007A5ECA" w:rsidP="007A5E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5E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2602" w:type="dxa"/>
            <w:shd w:val="clear" w:color="auto" w:fill="FFFFFF"/>
            <w:vAlign w:val="center"/>
            <w:hideMark/>
          </w:tcPr>
          <w:p w:rsidR="007A5ECA" w:rsidRPr="00C538BF" w:rsidRDefault="007A5ECA" w:rsidP="007A5E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C538BF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Изготовление изделий на основе «Двойного квадрата»</w:t>
            </w:r>
          </w:p>
        </w:tc>
        <w:tc>
          <w:tcPr>
            <w:tcW w:w="1077" w:type="dxa"/>
            <w:shd w:val="clear" w:color="auto" w:fill="FFFFFF"/>
            <w:vAlign w:val="center"/>
            <w:hideMark/>
          </w:tcPr>
          <w:p w:rsidR="007A5ECA" w:rsidRPr="007A5ECA" w:rsidRDefault="007A5ECA" w:rsidP="007A5E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5E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4</w:t>
            </w:r>
          </w:p>
        </w:tc>
        <w:tc>
          <w:tcPr>
            <w:tcW w:w="1198" w:type="dxa"/>
            <w:shd w:val="clear" w:color="auto" w:fill="FFFFFF"/>
            <w:vAlign w:val="center"/>
            <w:hideMark/>
          </w:tcPr>
          <w:p w:rsidR="007A5ECA" w:rsidRPr="007A5ECA" w:rsidRDefault="007A5ECA" w:rsidP="007A5E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5E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12</w:t>
            </w:r>
          </w:p>
        </w:tc>
        <w:tc>
          <w:tcPr>
            <w:tcW w:w="1658" w:type="dxa"/>
            <w:shd w:val="clear" w:color="auto" w:fill="FFFFFF"/>
            <w:vAlign w:val="center"/>
            <w:hideMark/>
          </w:tcPr>
          <w:p w:rsidR="007A5ECA" w:rsidRPr="007A5ECA" w:rsidRDefault="007A5ECA" w:rsidP="007A5E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5E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246" w:type="dxa"/>
            <w:shd w:val="clear" w:color="auto" w:fill="FFFFFF"/>
            <w:vAlign w:val="center"/>
            <w:hideMark/>
          </w:tcPr>
          <w:p w:rsidR="007A5ECA" w:rsidRPr="007A5ECA" w:rsidRDefault="007A5ECA" w:rsidP="007A5E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5E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16</w:t>
            </w:r>
          </w:p>
        </w:tc>
      </w:tr>
      <w:tr w:rsidR="007A5ECA" w:rsidRPr="007A5ECA" w:rsidTr="00C538BF">
        <w:trPr>
          <w:tblCellSpacing w:w="0" w:type="dxa"/>
        </w:trPr>
        <w:tc>
          <w:tcPr>
            <w:tcW w:w="508" w:type="dxa"/>
            <w:shd w:val="clear" w:color="auto" w:fill="FFFFFF"/>
            <w:vAlign w:val="center"/>
            <w:hideMark/>
          </w:tcPr>
          <w:p w:rsidR="007A5ECA" w:rsidRPr="007A5ECA" w:rsidRDefault="007A5ECA" w:rsidP="007A5E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5E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602" w:type="dxa"/>
            <w:shd w:val="clear" w:color="auto" w:fill="FFFFFF"/>
            <w:vAlign w:val="center"/>
            <w:hideMark/>
          </w:tcPr>
          <w:p w:rsidR="007A5ECA" w:rsidRPr="00C538BF" w:rsidRDefault="007A5ECA" w:rsidP="007A5E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C538BF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Изготовление цветов в технике квиллинг</w:t>
            </w:r>
          </w:p>
        </w:tc>
        <w:tc>
          <w:tcPr>
            <w:tcW w:w="1077" w:type="dxa"/>
            <w:shd w:val="clear" w:color="auto" w:fill="FFFFFF"/>
            <w:vAlign w:val="center"/>
            <w:hideMark/>
          </w:tcPr>
          <w:p w:rsidR="007A5ECA" w:rsidRPr="007A5ECA" w:rsidRDefault="007A5ECA" w:rsidP="007A5E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5E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2</w:t>
            </w:r>
          </w:p>
        </w:tc>
        <w:tc>
          <w:tcPr>
            <w:tcW w:w="1198" w:type="dxa"/>
            <w:shd w:val="clear" w:color="auto" w:fill="FFFFFF"/>
            <w:vAlign w:val="center"/>
            <w:hideMark/>
          </w:tcPr>
          <w:p w:rsidR="007A5ECA" w:rsidRPr="007A5ECA" w:rsidRDefault="007A5ECA" w:rsidP="007A5E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5E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42</w:t>
            </w:r>
          </w:p>
        </w:tc>
        <w:tc>
          <w:tcPr>
            <w:tcW w:w="1658" w:type="dxa"/>
            <w:shd w:val="clear" w:color="auto" w:fill="FFFFFF"/>
            <w:vAlign w:val="center"/>
            <w:hideMark/>
          </w:tcPr>
          <w:p w:rsidR="007A5ECA" w:rsidRPr="007A5ECA" w:rsidRDefault="007A5ECA" w:rsidP="007A5E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5E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246" w:type="dxa"/>
            <w:shd w:val="clear" w:color="auto" w:fill="FFFFFF"/>
            <w:vAlign w:val="center"/>
            <w:hideMark/>
          </w:tcPr>
          <w:p w:rsidR="007A5ECA" w:rsidRPr="007A5ECA" w:rsidRDefault="007A5ECA" w:rsidP="007A5E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5E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44</w:t>
            </w:r>
          </w:p>
        </w:tc>
      </w:tr>
      <w:tr w:rsidR="007A5ECA" w:rsidRPr="007A5ECA" w:rsidTr="00C538BF">
        <w:trPr>
          <w:tblCellSpacing w:w="0" w:type="dxa"/>
        </w:trPr>
        <w:tc>
          <w:tcPr>
            <w:tcW w:w="508" w:type="dxa"/>
            <w:shd w:val="clear" w:color="auto" w:fill="FFFFFF"/>
            <w:vAlign w:val="center"/>
            <w:hideMark/>
          </w:tcPr>
          <w:p w:rsidR="007A5ECA" w:rsidRPr="007A5ECA" w:rsidRDefault="007A5ECA" w:rsidP="007A5E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5E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…</w:t>
            </w:r>
          </w:p>
        </w:tc>
        <w:tc>
          <w:tcPr>
            <w:tcW w:w="2602" w:type="dxa"/>
            <w:shd w:val="clear" w:color="auto" w:fill="FFFFFF"/>
            <w:vAlign w:val="center"/>
            <w:hideMark/>
          </w:tcPr>
          <w:p w:rsidR="007A5ECA" w:rsidRPr="007A5ECA" w:rsidRDefault="007A5ECA" w:rsidP="007A5E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5E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77" w:type="dxa"/>
            <w:shd w:val="clear" w:color="auto" w:fill="FFFFFF"/>
            <w:vAlign w:val="center"/>
            <w:hideMark/>
          </w:tcPr>
          <w:p w:rsidR="007A5ECA" w:rsidRPr="007A5ECA" w:rsidRDefault="007A5ECA" w:rsidP="007A5E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5E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98" w:type="dxa"/>
            <w:shd w:val="clear" w:color="auto" w:fill="FFFFFF"/>
            <w:vAlign w:val="center"/>
            <w:hideMark/>
          </w:tcPr>
          <w:p w:rsidR="007A5ECA" w:rsidRPr="007A5ECA" w:rsidRDefault="007A5ECA" w:rsidP="007A5E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5E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658" w:type="dxa"/>
            <w:shd w:val="clear" w:color="auto" w:fill="FFFFFF"/>
            <w:vAlign w:val="center"/>
            <w:hideMark/>
          </w:tcPr>
          <w:p w:rsidR="007A5ECA" w:rsidRPr="007A5ECA" w:rsidRDefault="007A5ECA" w:rsidP="007A5E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5E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246" w:type="dxa"/>
            <w:shd w:val="clear" w:color="auto" w:fill="FFFFFF"/>
            <w:vAlign w:val="center"/>
            <w:hideMark/>
          </w:tcPr>
          <w:p w:rsidR="007A5ECA" w:rsidRPr="007A5ECA" w:rsidRDefault="007A5ECA" w:rsidP="007A5E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5E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7A5ECA" w:rsidRPr="00DD36DC" w:rsidTr="00C538BF">
        <w:trPr>
          <w:tblCellSpacing w:w="0" w:type="dxa"/>
        </w:trPr>
        <w:tc>
          <w:tcPr>
            <w:tcW w:w="508" w:type="dxa"/>
            <w:shd w:val="clear" w:color="auto" w:fill="FFFFFF"/>
            <w:vAlign w:val="center"/>
            <w:hideMark/>
          </w:tcPr>
          <w:p w:rsidR="007A5ECA" w:rsidRPr="007A5ECA" w:rsidRDefault="007A5ECA" w:rsidP="007A5E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5E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2602" w:type="dxa"/>
            <w:shd w:val="clear" w:color="auto" w:fill="FFFFFF"/>
            <w:vAlign w:val="center"/>
            <w:hideMark/>
          </w:tcPr>
          <w:p w:rsidR="007A5ECA" w:rsidRPr="00C538BF" w:rsidRDefault="007A5ECA" w:rsidP="007A5E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C538BF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Воспитательная деятельность (экскурсии, праздники, походы и т.д.).</w:t>
            </w:r>
          </w:p>
        </w:tc>
        <w:tc>
          <w:tcPr>
            <w:tcW w:w="1077" w:type="dxa"/>
            <w:shd w:val="clear" w:color="auto" w:fill="FFFFFF"/>
            <w:vAlign w:val="center"/>
            <w:hideMark/>
          </w:tcPr>
          <w:p w:rsidR="007A5ECA" w:rsidRPr="00C538BF" w:rsidRDefault="007A5ECA" w:rsidP="007A5E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7A5E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98" w:type="dxa"/>
            <w:shd w:val="clear" w:color="auto" w:fill="FFFFFF"/>
            <w:vAlign w:val="center"/>
            <w:hideMark/>
          </w:tcPr>
          <w:p w:rsidR="007A5ECA" w:rsidRPr="00C538BF" w:rsidRDefault="007A5ECA" w:rsidP="007A5E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7A5E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658" w:type="dxa"/>
            <w:shd w:val="clear" w:color="auto" w:fill="FFFFFF"/>
            <w:vAlign w:val="center"/>
            <w:hideMark/>
          </w:tcPr>
          <w:p w:rsidR="007A5ECA" w:rsidRPr="00C538BF" w:rsidRDefault="007A5ECA" w:rsidP="007A5E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7A5E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246" w:type="dxa"/>
            <w:shd w:val="clear" w:color="auto" w:fill="FFFFFF"/>
            <w:vAlign w:val="center"/>
            <w:hideMark/>
          </w:tcPr>
          <w:p w:rsidR="007A5ECA" w:rsidRPr="00C538BF" w:rsidRDefault="007A5ECA" w:rsidP="007A5E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7A5E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7A5ECA" w:rsidRPr="007A5ECA" w:rsidTr="00C538BF">
        <w:trPr>
          <w:tblCellSpacing w:w="0" w:type="dxa"/>
        </w:trPr>
        <w:tc>
          <w:tcPr>
            <w:tcW w:w="508" w:type="dxa"/>
            <w:shd w:val="clear" w:color="auto" w:fill="FFFFFF"/>
            <w:vAlign w:val="center"/>
            <w:hideMark/>
          </w:tcPr>
          <w:p w:rsidR="007A5ECA" w:rsidRPr="007A5ECA" w:rsidRDefault="007A5ECA" w:rsidP="007A5E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5E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11.</w:t>
            </w:r>
          </w:p>
        </w:tc>
        <w:tc>
          <w:tcPr>
            <w:tcW w:w="2602" w:type="dxa"/>
            <w:shd w:val="clear" w:color="auto" w:fill="FFFFFF"/>
            <w:vAlign w:val="center"/>
            <w:hideMark/>
          </w:tcPr>
          <w:p w:rsidR="007A5ECA" w:rsidRPr="007A5ECA" w:rsidRDefault="007A5ECA" w:rsidP="007A5E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5E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с родителями.</w:t>
            </w:r>
          </w:p>
        </w:tc>
        <w:tc>
          <w:tcPr>
            <w:tcW w:w="1077" w:type="dxa"/>
            <w:shd w:val="clear" w:color="auto" w:fill="FFFFFF"/>
            <w:vAlign w:val="center"/>
            <w:hideMark/>
          </w:tcPr>
          <w:p w:rsidR="007A5ECA" w:rsidRPr="007A5ECA" w:rsidRDefault="007A5ECA" w:rsidP="007A5E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5E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98" w:type="dxa"/>
            <w:shd w:val="clear" w:color="auto" w:fill="FFFFFF"/>
            <w:vAlign w:val="center"/>
            <w:hideMark/>
          </w:tcPr>
          <w:p w:rsidR="007A5ECA" w:rsidRPr="007A5ECA" w:rsidRDefault="007A5ECA" w:rsidP="007A5E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5E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658" w:type="dxa"/>
            <w:shd w:val="clear" w:color="auto" w:fill="FFFFFF"/>
            <w:vAlign w:val="center"/>
            <w:hideMark/>
          </w:tcPr>
          <w:p w:rsidR="007A5ECA" w:rsidRPr="007A5ECA" w:rsidRDefault="007A5ECA" w:rsidP="007A5E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5E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246" w:type="dxa"/>
            <w:shd w:val="clear" w:color="auto" w:fill="FFFFFF"/>
            <w:vAlign w:val="center"/>
            <w:hideMark/>
          </w:tcPr>
          <w:p w:rsidR="007A5ECA" w:rsidRPr="007A5ECA" w:rsidRDefault="007A5ECA" w:rsidP="007A5E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5E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7A5ECA" w:rsidRPr="007A5ECA" w:rsidTr="00C538BF">
        <w:trPr>
          <w:tblCellSpacing w:w="0" w:type="dxa"/>
        </w:trPr>
        <w:tc>
          <w:tcPr>
            <w:tcW w:w="3110" w:type="dxa"/>
            <w:gridSpan w:val="2"/>
            <w:shd w:val="clear" w:color="auto" w:fill="FFFFFF"/>
            <w:vAlign w:val="center"/>
            <w:hideMark/>
          </w:tcPr>
          <w:p w:rsidR="007A5ECA" w:rsidRPr="007A5ECA" w:rsidRDefault="007A5ECA" w:rsidP="007A5E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5E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Всего часов:</w:t>
            </w:r>
          </w:p>
        </w:tc>
        <w:tc>
          <w:tcPr>
            <w:tcW w:w="1077" w:type="dxa"/>
            <w:shd w:val="clear" w:color="auto" w:fill="FFFFFF"/>
            <w:vAlign w:val="center"/>
            <w:hideMark/>
          </w:tcPr>
          <w:p w:rsidR="007A5ECA" w:rsidRPr="007A5ECA" w:rsidRDefault="007A5ECA" w:rsidP="007A5E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5E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98" w:type="dxa"/>
            <w:shd w:val="clear" w:color="auto" w:fill="FFFFFF"/>
            <w:vAlign w:val="center"/>
            <w:hideMark/>
          </w:tcPr>
          <w:p w:rsidR="007A5ECA" w:rsidRPr="007A5ECA" w:rsidRDefault="007A5ECA" w:rsidP="007A5E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5E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658" w:type="dxa"/>
            <w:shd w:val="clear" w:color="auto" w:fill="FFFFFF"/>
            <w:vAlign w:val="center"/>
            <w:hideMark/>
          </w:tcPr>
          <w:p w:rsidR="007A5ECA" w:rsidRPr="007A5ECA" w:rsidRDefault="007A5ECA" w:rsidP="007A5E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5E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246" w:type="dxa"/>
            <w:shd w:val="clear" w:color="auto" w:fill="FFFFFF"/>
            <w:vAlign w:val="center"/>
            <w:hideMark/>
          </w:tcPr>
          <w:p w:rsidR="007A5ECA" w:rsidRPr="007A5ECA" w:rsidRDefault="007A5ECA" w:rsidP="007A5E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5E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</w:tbl>
    <w:p w:rsidR="007A5ECA" w:rsidRPr="007A5ECA" w:rsidRDefault="007A5ECA" w:rsidP="007A5ECA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7A5ECA" w:rsidRPr="007A5ECA" w:rsidRDefault="007A5ECA" w:rsidP="007A5EC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7A5ECA" w:rsidRPr="007A5ECA" w:rsidRDefault="007A5ECA" w:rsidP="007A5EC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7A5ECA" w:rsidRPr="007A5ECA" w:rsidRDefault="007A5ECA" w:rsidP="007A5EC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7A5ECA" w:rsidRPr="007A5ECA" w:rsidRDefault="007A5ECA" w:rsidP="007A5EC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7A5ECA" w:rsidRPr="007A5ECA" w:rsidRDefault="007A5ECA" w:rsidP="007A5EC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C538BF" w:rsidRDefault="00C538BF" w:rsidP="007A5EC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</w:p>
    <w:p w:rsidR="00C538BF" w:rsidRDefault="00C538BF" w:rsidP="007A5EC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</w:p>
    <w:p w:rsidR="00C538BF" w:rsidRDefault="00C538BF" w:rsidP="007A5EC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</w:p>
    <w:p w:rsidR="00C538BF" w:rsidRDefault="00C538BF" w:rsidP="007A5EC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</w:p>
    <w:p w:rsidR="007A5ECA" w:rsidRPr="007A5ECA" w:rsidRDefault="007A5ECA" w:rsidP="007A5EC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7A5ECA" w:rsidRPr="007A5ECA" w:rsidRDefault="007A5ECA" w:rsidP="007A5ECA">
      <w:pPr>
        <w:shd w:val="clear" w:color="auto" w:fill="FFFFFF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Приложение № </w:t>
      </w:r>
      <w:r w:rsidR="00C538B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3</w:t>
      </w: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</w:t>
      </w:r>
    </w:p>
    <w:p w:rsidR="007A5ECA" w:rsidRPr="007A5ECA" w:rsidRDefault="007A5ECA" w:rsidP="007A5ECA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5EC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Календарно-тематический план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1"/>
        <w:gridCol w:w="1888"/>
        <w:gridCol w:w="1888"/>
        <w:gridCol w:w="1431"/>
        <w:gridCol w:w="1631"/>
        <w:gridCol w:w="1948"/>
      </w:tblGrid>
      <w:tr w:rsidR="007A5ECA" w:rsidRPr="007A5ECA" w:rsidTr="007A5ECA">
        <w:trPr>
          <w:trHeight w:val="1525"/>
          <w:tblCellSpacing w:w="0" w:type="dxa"/>
        </w:trPr>
        <w:tc>
          <w:tcPr>
            <w:tcW w:w="5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A5ECA" w:rsidRPr="007A5ECA" w:rsidRDefault="007A5ECA" w:rsidP="007A5E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5E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18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A5ECA" w:rsidRPr="007A5ECA" w:rsidRDefault="007A5ECA" w:rsidP="007A5E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5E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Раздел</w:t>
            </w:r>
          </w:p>
        </w:tc>
        <w:tc>
          <w:tcPr>
            <w:tcW w:w="18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A5ECA" w:rsidRPr="007A5ECA" w:rsidRDefault="007A5ECA" w:rsidP="007A5E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5E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10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A5ECA" w:rsidRPr="007A5ECA" w:rsidRDefault="007A5ECA" w:rsidP="007A5E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5E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часов</w:t>
            </w:r>
          </w:p>
          <w:p w:rsidR="007A5ECA" w:rsidRPr="007A5ECA" w:rsidRDefault="007A5ECA" w:rsidP="007A5E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5E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3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A5ECA" w:rsidRPr="007A5ECA" w:rsidRDefault="007A5ECA" w:rsidP="007A5E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5E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Планируемая дата проведения</w:t>
            </w:r>
          </w:p>
        </w:tc>
        <w:tc>
          <w:tcPr>
            <w:tcW w:w="19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A5ECA" w:rsidRPr="007A5ECA" w:rsidRDefault="007A5ECA" w:rsidP="007A5E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5E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Фактическая дата проведения</w:t>
            </w:r>
          </w:p>
        </w:tc>
      </w:tr>
      <w:tr w:rsidR="007A5ECA" w:rsidRPr="007A5ECA" w:rsidTr="007A5ECA">
        <w:trPr>
          <w:tblCellSpacing w:w="0" w:type="dxa"/>
        </w:trPr>
        <w:tc>
          <w:tcPr>
            <w:tcW w:w="5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A5ECA" w:rsidRPr="007A5ECA" w:rsidRDefault="007A5ECA" w:rsidP="007A5E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5E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7A5ECA" w:rsidRPr="007A5ECA" w:rsidRDefault="007A5ECA" w:rsidP="007A5E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5E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7A5ECA" w:rsidRPr="007A5ECA" w:rsidRDefault="007A5ECA" w:rsidP="007A5E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5E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8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A5ECA" w:rsidRPr="007A5ECA" w:rsidRDefault="007A5ECA" w:rsidP="007A5E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5E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8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A5ECA" w:rsidRPr="007A5ECA" w:rsidRDefault="007A5ECA" w:rsidP="007A5E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5E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A5ECA" w:rsidRPr="007A5ECA" w:rsidRDefault="007A5ECA" w:rsidP="007A5E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5E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3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A5ECA" w:rsidRPr="007A5ECA" w:rsidRDefault="007A5ECA" w:rsidP="007A5E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5E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9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A5ECA" w:rsidRPr="007A5ECA" w:rsidRDefault="007A5ECA" w:rsidP="007A5E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5E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</w:tbl>
    <w:p w:rsidR="007A5ECA" w:rsidRPr="007A5ECA" w:rsidRDefault="007A5ECA" w:rsidP="007A5EC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A64178" w:rsidRPr="00C538BF" w:rsidRDefault="007A5ECA" w:rsidP="00C538BF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7A5E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                                                    </w:t>
      </w:r>
    </w:p>
    <w:sectPr w:rsidR="00A64178" w:rsidRPr="00C538BF" w:rsidSect="00A641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FA5716"/>
    <w:multiLevelType w:val="hybridMultilevel"/>
    <w:tmpl w:val="F88E07F2"/>
    <w:lvl w:ilvl="0" w:tplc="946C95E4">
      <w:numFmt w:val="bullet"/>
      <w:lvlText w:val="·"/>
      <w:lvlJc w:val="left"/>
      <w:pPr>
        <w:ind w:left="69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50" w:hanging="360"/>
      </w:pPr>
      <w:rPr>
        <w:rFonts w:ascii="Wingdings" w:hAnsi="Wingdings" w:hint="default"/>
      </w:rPr>
    </w:lvl>
  </w:abstractNum>
  <w:abstractNum w:abstractNumId="1" w15:restartNumberingAfterBreak="0">
    <w:nsid w:val="1FE41741"/>
    <w:multiLevelType w:val="hybridMultilevel"/>
    <w:tmpl w:val="8932B7A6"/>
    <w:lvl w:ilvl="0" w:tplc="946C95E4">
      <w:numFmt w:val="bullet"/>
      <w:lvlText w:val="·"/>
      <w:lvlJc w:val="left"/>
      <w:pPr>
        <w:ind w:left="10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2" w15:restartNumberingAfterBreak="0">
    <w:nsid w:val="2C5D359E"/>
    <w:multiLevelType w:val="hybridMultilevel"/>
    <w:tmpl w:val="3FD40AC8"/>
    <w:lvl w:ilvl="0" w:tplc="946C95E4">
      <w:numFmt w:val="bullet"/>
      <w:lvlText w:val="·"/>
      <w:lvlJc w:val="left"/>
      <w:pPr>
        <w:ind w:left="10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3" w15:restartNumberingAfterBreak="0">
    <w:nsid w:val="31887DCA"/>
    <w:multiLevelType w:val="multilevel"/>
    <w:tmpl w:val="0A0499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36C70A6"/>
    <w:multiLevelType w:val="hybridMultilevel"/>
    <w:tmpl w:val="BD7A76CA"/>
    <w:lvl w:ilvl="0" w:tplc="946C95E4">
      <w:numFmt w:val="bullet"/>
      <w:lvlText w:val="·"/>
      <w:lvlJc w:val="left"/>
      <w:pPr>
        <w:ind w:left="69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BB10F8"/>
    <w:multiLevelType w:val="hybridMultilevel"/>
    <w:tmpl w:val="7370FDDE"/>
    <w:lvl w:ilvl="0" w:tplc="946C95E4">
      <w:numFmt w:val="bullet"/>
      <w:lvlText w:val="·"/>
      <w:lvlJc w:val="left"/>
      <w:pPr>
        <w:ind w:left="69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3F031F"/>
    <w:multiLevelType w:val="multilevel"/>
    <w:tmpl w:val="D9A2C9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F9065E6"/>
    <w:multiLevelType w:val="multilevel"/>
    <w:tmpl w:val="E1925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1274852"/>
    <w:multiLevelType w:val="hybridMultilevel"/>
    <w:tmpl w:val="7FD2F9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7BF39C8"/>
    <w:multiLevelType w:val="hybridMultilevel"/>
    <w:tmpl w:val="E9A88D8E"/>
    <w:lvl w:ilvl="0" w:tplc="946C95E4">
      <w:numFmt w:val="bullet"/>
      <w:lvlText w:val="·"/>
      <w:lvlJc w:val="left"/>
      <w:pPr>
        <w:ind w:left="69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6"/>
  </w:num>
  <w:num w:numId="4">
    <w:abstractNumId w:val="8"/>
  </w:num>
  <w:num w:numId="5">
    <w:abstractNumId w:val="0"/>
  </w:num>
  <w:num w:numId="6">
    <w:abstractNumId w:val="9"/>
  </w:num>
  <w:num w:numId="7">
    <w:abstractNumId w:val="1"/>
  </w:num>
  <w:num w:numId="8">
    <w:abstractNumId w:val="5"/>
  </w:num>
  <w:num w:numId="9">
    <w:abstractNumId w:val="4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7A5ECA"/>
    <w:rsid w:val="007515AE"/>
    <w:rsid w:val="007A5ECA"/>
    <w:rsid w:val="00A30DFE"/>
    <w:rsid w:val="00A64178"/>
    <w:rsid w:val="00B10475"/>
    <w:rsid w:val="00C538BF"/>
    <w:rsid w:val="00DD36DC"/>
    <w:rsid w:val="00E40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D262F3"/>
  <w15:docId w15:val="{969B478C-7B22-4D41-81DF-AC30980187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5ECA"/>
  </w:style>
  <w:style w:type="paragraph" w:styleId="1">
    <w:name w:val="heading 1"/>
    <w:basedOn w:val="a"/>
    <w:next w:val="a"/>
    <w:link w:val="10"/>
    <w:uiPriority w:val="9"/>
    <w:qFormat/>
    <w:rsid w:val="007A5EC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A5EC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A5EC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A5EC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A5EC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A5ECA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A5ECA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A5ECA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A5ECA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A5ECA"/>
    <w:pPr>
      <w:spacing w:before="100" w:beforeAutospacing="1" w:after="100" w:afterAutospacing="1" w:line="240" w:lineRule="auto"/>
    </w:pPr>
    <w:rPr>
      <w:rFonts w:eastAsia="Times New Roman"/>
      <w:caps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A5ECA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7A5EC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7A5EC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7A5EC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7A5EC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7A5EC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7A5EC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7A5EC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7A5ECA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7A5EC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7A5ECA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7A5EC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7">
    <w:name w:val="Заголовок Знак"/>
    <w:basedOn w:val="a0"/>
    <w:link w:val="a6"/>
    <w:uiPriority w:val="10"/>
    <w:rsid w:val="007A5EC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8">
    <w:name w:val="Subtitle"/>
    <w:basedOn w:val="a"/>
    <w:next w:val="a"/>
    <w:link w:val="a9"/>
    <w:uiPriority w:val="11"/>
    <w:qFormat/>
    <w:rsid w:val="007A5EC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7A5EC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a">
    <w:name w:val="Emphasis"/>
    <w:basedOn w:val="a0"/>
    <w:uiPriority w:val="20"/>
    <w:qFormat/>
    <w:rsid w:val="007A5ECA"/>
    <w:rPr>
      <w:i/>
      <w:iCs/>
    </w:rPr>
  </w:style>
  <w:style w:type="paragraph" w:styleId="ab">
    <w:name w:val="No Spacing"/>
    <w:uiPriority w:val="1"/>
    <w:qFormat/>
    <w:rsid w:val="007A5ECA"/>
    <w:pPr>
      <w:spacing w:after="0" w:line="240" w:lineRule="auto"/>
    </w:pPr>
  </w:style>
  <w:style w:type="paragraph" w:styleId="ac">
    <w:name w:val="List Paragraph"/>
    <w:basedOn w:val="a"/>
    <w:uiPriority w:val="34"/>
    <w:qFormat/>
    <w:rsid w:val="007A5ECA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7A5ECA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7A5ECA"/>
    <w:rPr>
      <w:i/>
      <w:iCs/>
      <w:color w:val="000000" w:themeColor="text1"/>
    </w:rPr>
  </w:style>
  <w:style w:type="paragraph" w:styleId="ad">
    <w:name w:val="Intense Quote"/>
    <w:basedOn w:val="a"/>
    <w:next w:val="a"/>
    <w:link w:val="ae"/>
    <w:uiPriority w:val="30"/>
    <w:qFormat/>
    <w:rsid w:val="007A5ECA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7A5ECA"/>
    <w:rPr>
      <w:b/>
      <w:bCs/>
      <w:i/>
      <w:iCs/>
      <w:color w:val="4F81BD" w:themeColor="accent1"/>
    </w:rPr>
  </w:style>
  <w:style w:type="character" w:styleId="af">
    <w:name w:val="Subtle Emphasis"/>
    <w:basedOn w:val="a0"/>
    <w:uiPriority w:val="19"/>
    <w:qFormat/>
    <w:rsid w:val="007A5ECA"/>
    <w:rPr>
      <w:i/>
      <w:iCs/>
      <w:color w:val="808080" w:themeColor="text1" w:themeTint="7F"/>
    </w:rPr>
  </w:style>
  <w:style w:type="character" w:styleId="af0">
    <w:name w:val="Intense Emphasis"/>
    <w:basedOn w:val="a0"/>
    <w:uiPriority w:val="21"/>
    <w:qFormat/>
    <w:rsid w:val="007A5ECA"/>
    <w:rPr>
      <w:b/>
      <w:bCs/>
      <w:i/>
      <w:iCs/>
      <w:color w:val="4F81BD" w:themeColor="accent1"/>
    </w:rPr>
  </w:style>
  <w:style w:type="character" w:styleId="af1">
    <w:name w:val="Subtle Reference"/>
    <w:basedOn w:val="a0"/>
    <w:uiPriority w:val="31"/>
    <w:qFormat/>
    <w:rsid w:val="007A5ECA"/>
    <w:rPr>
      <w:smallCaps/>
      <w:color w:val="C0504D" w:themeColor="accent2"/>
      <w:u w:val="single"/>
    </w:rPr>
  </w:style>
  <w:style w:type="character" w:styleId="af2">
    <w:name w:val="Intense Reference"/>
    <w:basedOn w:val="a0"/>
    <w:uiPriority w:val="32"/>
    <w:qFormat/>
    <w:rsid w:val="007A5ECA"/>
    <w:rPr>
      <w:b/>
      <w:bCs/>
      <w:smallCaps/>
      <w:color w:val="C0504D" w:themeColor="accent2"/>
      <w:spacing w:val="5"/>
      <w:u w:val="single"/>
    </w:rPr>
  </w:style>
  <w:style w:type="character" w:styleId="af3">
    <w:name w:val="Book Title"/>
    <w:basedOn w:val="a0"/>
    <w:uiPriority w:val="33"/>
    <w:qFormat/>
    <w:rsid w:val="007A5ECA"/>
    <w:rPr>
      <w:b/>
      <w:bCs/>
      <w:smallCaps/>
      <w:spacing w:val="5"/>
    </w:rPr>
  </w:style>
  <w:style w:type="paragraph" w:styleId="af4">
    <w:name w:val="TOC Heading"/>
    <w:basedOn w:val="1"/>
    <w:next w:val="a"/>
    <w:uiPriority w:val="39"/>
    <w:semiHidden/>
    <w:unhideWhenUsed/>
    <w:qFormat/>
    <w:rsid w:val="007A5ECA"/>
    <w:pPr>
      <w:outlineLvl w:val="9"/>
    </w:pPr>
  </w:style>
  <w:style w:type="table" w:styleId="af5">
    <w:name w:val="Table Grid"/>
    <w:basedOn w:val="a1"/>
    <w:rsid w:val="007A5EC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7A5EC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val="ru-RU" w:eastAsia="ru-RU" w:bidi="ar-SA"/>
    </w:rPr>
  </w:style>
  <w:style w:type="paragraph" w:customStyle="1" w:styleId="ConsPlusNonformat">
    <w:name w:val="ConsPlusNonformat"/>
    <w:uiPriority w:val="99"/>
    <w:rsid w:val="007A5EC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ru-RU"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905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1185</Words>
  <Characters>6755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cdt</dc:creator>
  <cp:keywords/>
  <dc:description/>
  <cp:lastModifiedBy>ЦДТ</cp:lastModifiedBy>
  <cp:revision>6</cp:revision>
  <cp:lastPrinted>2019-02-04T06:01:00Z</cp:lastPrinted>
  <dcterms:created xsi:type="dcterms:W3CDTF">2019-01-31T07:08:00Z</dcterms:created>
  <dcterms:modified xsi:type="dcterms:W3CDTF">2021-03-02T06:43:00Z</dcterms:modified>
</cp:coreProperties>
</file>